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BC1" w:rsidRPr="000627DC" w:rsidRDefault="00D71BC1" w:rsidP="00D71BC1">
      <w:pPr>
        <w:jc w:val="center"/>
        <w:rPr>
          <w:b/>
          <w:bCs/>
          <w:color w:val="0000FF"/>
          <w:w w:val="150"/>
          <w:sz w:val="34"/>
          <w:szCs w:val="30"/>
          <w:u w:val="single"/>
        </w:rPr>
      </w:pPr>
      <w:r w:rsidRPr="000627DC">
        <w:rPr>
          <w:b/>
          <w:bCs/>
          <w:color w:val="0000FF"/>
          <w:w w:val="150"/>
          <w:sz w:val="34"/>
          <w:szCs w:val="30"/>
          <w:u w:val="single"/>
        </w:rPr>
        <w:t>LES EMOCIONS</w:t>
      </w:r>
    </w:p>
    <w:p w:rsidR="00D71BC1" w:rsidRPr="00775BA9" w:rsidRDefault="00D71BC1" w:rsidP="00D71BC1">
      <w:pPr>
        <w:jc w:val="center"/>
        <w:rPr>
          <w:b/>
          <w:bCs/>
          <w:color w:val="0000FF"/>
          <w:w w:val="150"/>
          <w:sz w:val="32"/>
          <w:szCs w:val="28"/>
          <w:u w:val="single"/>
        </w:rPr>
      </w:pPr>
    </w:p>
    <w:p w:rsidR="00D71BC1" w:rsidRDefault="00D71BC1" w:rsidP="00D71BC1">
      <w:pPr>
        <w:jc w:val="right"/>
        <w:rPr>
          <w:i/>
          <w:sz w:val="16"/>
          <w:szCs w:val="18"/>
        </w:rPr>
      </w:pPr>
    </w:p>
    <w:p w:rsidR="00D71BC1" w:rsidRDefault="00A67164" w:rsidP="00A67164">
      <w:pPr>
        <w:jc w:val="right"/>
        <w:rPr>
          <w:i/>
          <w:sz w:val="16"/>
          <w:szCs w:val="18"/>
        </w:rPr>
      </w:pPr>
      <w:r w:rsidRPr="004E6F72">
        <w:rPr>
          <w:i/>
          <w:sz w:val="16"/>
          <w:szCs w:val="18"/>
        </w:rPr>
        <w:t>L’amor</w:t>
      </w:r>
      <w:r w:rsidR="00D71BC1" w:rsidRPr="004E6F72">
        <w:rPr>
          <w:i/>
          <w:sz w:val="16"/>
          <w:szCs w:val="18"/>
        </w:rPr>
        <w:t xml:space="preserve"> </w:t>
      </w:r>
      <w:r w:rsidRPr="004E6F72">
        <w:rPr>
          <w:i/>
          <w:sz w:val="16"/>
          <w:szCs w:val="18"/>
        </w:rPr>
        <w:t>se’n</w:t>
      </w:r>
      <w:r w:rsidR="00D71BC1" w:rsidRPr="004E6F72">
        <w:rPr>
          <w:i/>
          <w:sz w:val="16"/>
          <w:szCs w:val="18"/>
        </w:rPr>
        <w:t xml:space="preserve"> va si</w:t>
      </w:r>
      <w:r>
        <w:rPr>
          <w:i/>
          <w:sz w:val="16"/>
          <w:szCs w:val="18"/>
        </w:rPr>
        <w:t xml:space="preserve"> </w:t>
      </w:r>
      <w:r w:rsidR="00D71BC1" w:rsidRPr="004E6F72">
        <w:rPr>
          <w:i/>
          <w:sz w:val="16"/>
          <w:szCs w:val="18"/>
        </w:rPr>
        <w:t>n</w:t>
      </w:r>
      <w:r>
        <w:rPr>
          <w:i/>
          <w:sz w:val="16"/>
          <w:szCs w:val="18"/>
        </w:rPr>
        <w:t>o</w:t>
      </w:r>
      <w:r w:rsidR="00D71BC1" w:rsidRPr="004E6F72">
        <w:rPr>
          <w:i/>
          <w:sz w:val="16"/>
          <w:szCs w:val="18"/>
        </w:rPr>
        <w:t xml:space="preserve"> es cultiva</w:t>
      </w:r>
      <w:r w:rsidR="00D71BC1">
        <w:rPr>
          <w:i/>
          <w:sz w:val="16"/>
          <w:szCs w:val="18"/>
        </w:rPr>
        <w:t>.</w:t>
      </w:r>
    </w:p>
    <w:p w:rsidR="00D71BC1" w:rsidRPr="007031EA" w:rsidRDefault="00D71BC1" w:rsidP="00D71BC1">
      <w:pPr>
        <w:jc w:val="right"/>
        <w:rPr>
          <w:iCs/>
          <w:sz w:val="16"/>
          <w:szCs w:val="18"/>
        </w:rPr>
      </w:pPr>
      <w:r w:rsidRPr="007031EA">
        <w:rPr>
          <w:iCs/>
          <w:sz w:val="16"/>
          <w:szCs w:val="18"/>
        </w:rPr>
        <w:t>Dita popular</w:t>
      </w:r>
    </w:p>
    <w:p w:rsidR="00D71BC1" w:rsidRPr="000627DC" w:rsidRDefault="00D71BC1" w:rsidP="00D71BC1">
      <w:pPr>
        <w:rPr>
          <w:iCs/>
          <w:sz w:val="18"/>
          <w:szCs w:val="18"/>
        </w:rPr>
      </w:pPr>
    </w:p>
    <w:p w:rsidR="00D71BC1" w:rsidRPr="000627DC" w:rsidRDefault="00D71BC1" w:rsidP="00D71BC1">
      <w:pPr>
        <w:rPr>
          <w:iCs/>
          <w:sz w:val="18"/>
          <w:szCs w:val="18"/>
        </w:rPr>
      </w:pPr>
    </w:p>
    <w:p w:rsidR="00D71BC1" w:rsidRPr="000627DC" w:rsidRDefault="00D71BC1" w:rsidP="00D71BC1">
      <w:pPr>
        <w:rPr>
          <w:iCs/>
          <w:sz w:val="18"/>
          <w:szCs w:val="18"/>
        </w:rPr>
      </w:pPr>
    </w:p>
    <w:p w:rsidR="00D71BC1" w:rsidRPr="00E36A4D" w:rsidRDefault="000627DC" w:rsidP="00D71BC1">
      <w:pPr>
        <w:rPr>
          <w:sz w:val="26"/>
          <w:szCs w:val="22"/>
        </w:rPr>
      </w:pPr>
      <w:r>
        <w:rPr>
          <w:b/>
          <w:bCs/>
          <w:sz w:val="26"/>
          <w:szCs w:val="22"/>
          <w:u w:val="single"/>
        </w:rPr>
        <w:t>&gt;</w:t>
      </w:r>
      <w:r w:rsidR="00D71BC1" w:rsidRPr="00E36A4D">
        <w:rPr>
          <w:b/>
          <w:bCs/>
          <w:sz w:val="26"/>
          <w:szCs w:val="22"/>
          <w:u w:val="single"/>
        </w:rPr>
        <w:t>Definició:</w:t>
      </w:r>
      <w:r w:rsidR="00D71BC1" w:rsidRPr="00E36A4D">
        <w:rPr>
          <w:sz w:val="26"/>
          <w:szCs w:val="22"/>
        </w:rPr>
        <w:t xml:space="preserve">  </w:t>
      </w:r>
    </w:p>
    <w:p w:rsidR="00D71BC1" w:rsidRPr="004C285D" w:rsidRDefault="00D71BC1" w:rsidP="00D71BC1">
      <w:pPr>
        <w:rPr>
          <w:sz w:val="14"/>
          <w:szCs w:val="10"/>
        </w:rPr>
      </w:pPr>
    </w:p>
    <w:p w:rsidR="00D71BC1" w:rsidRPr="004C285D" w:rsidRDefault="00D71BC1" w:rsidP="00D71BC1">
      <w:pPr>
        <w:rPr>
          <w:i/>
          <w:iCs/>
          <w:sz w:val="22"/>
          <w:szCs w:val="18"/>
        </w:rPr>
      </w:pPr>
      <w:r w:rsidRPr="003E1225">
        <w:rPr>
          <w:b/>
          <w:bCs/>
          <w:sz w:val="22"/>
          <w:u w:val="single"/>
        </w:rPr>
        <w:t>Emoció</w:t>
      </w:r>
      <w:r>
        <w:rPr>
          <w:sz w:val="22"/>
          <w:szCs w:val="18"/>
        </w:rPr>
        <w:t xml:space="preserve">: </w:t>
      </w:r>
      <w:r w:rsidRPr="004C285D">
        <w:rPr>
          <w:sz w:val="22"/>
          <w:szCs w:val="18"/>
        </w:rPr>
        <w:t xml:space="preserve">Del verb </w:t>
      </w:r>
      <w:r w:rsidRPr="004C285D">
        <w:rPr>
          <w:i/>
          <w:iCs/>
          <w:sz w:val="22"/>
          <w:szCs w:val="18"/>
        </w:rPr>
        <w:t>"</w:t>
      </w:r>
      <w:proofErr w:type="spellStart"/>
      <w:r w:rsidRPr="004C285D">
        <w:rPr>
          <w:i/>
          <w:iCs/>
          <w:sz w:val="22"/>
          <w:szCs w:val="18"/>
        </w:rPr>
        <w:t>movere</w:t>
      </w:r>
      <w:proofErr w:type="spellEnd"/>
      <w:r w:rsidRPr="004C285D">
        <w:rPr>
          <w:i/>
          <w:iCs/>
          <w:sz w:val="22"/>
          <w:szCs w:val="18"/>
        </w:rPr>
        <w:t>"</w:t>
      </w:r>
      <w:r w:rsidRPr="004C285D">
        <w:rPr>
          <w:sz w:val="22"/>
          <w:szCs w:val="18"/>
        </w:rPr>
        <w:t xml:space="preserve"> (moure's) + el prefix </w:t>
      </w:r>
      <w:r w:rsidRPr="004C285D">
        <w:rPr>
          <w:i/>
          <w:iCs/>
          <w:sz w:val="22"/>
          <w:szCs w:val="18"/>
        </w:rPr>
        <w:t>"e"</w:t>
      </w:r>
      <w:r w:rsidRPr="004C285D">
        <w:rPr>
          <w:sz w:val="22"/>
          <w:szCs w:val="18"/>
        </w:rPr>
        <w:t xml:space="preserve"> = </w:t>
      </w:r>
      <w:r w:rsidRPr="004C285D">
        <w:rPr>
          <w:i/>
          <w:iCs/>
          <w:sz w:val="22"/>
          <w:szCs w:val="18"/>
        </w:rPr>
        <w:t>"moviment envers a".</w:t>
      </w:r>
    </w:p>
    <w:p w:rsidR="00D71BC1" w:rsidRPr="004C285D" w:rsidRDefault="00D71BC1" w:rsidP="00D71BC1">
      <w:pPr>
        <w:rPr>
          <w:sz w:val="22"/>
          <w:szCs w:val="18"/>
        </w:rPr>
      </w:pPr>
    </w:p>
    <w:p w:rsidR="00D71BC1" w:rsidRPr="00193CB5" w:rsidRDefault="00D71BC1" w:rsidP="00432AAA">
      <w:pPr>
        <w:jc w:val="both"/>
      </w:pPr>
      <w:r w:rsidRPr="00193CB5">
        <w:t xml:space="preserve">Sentir personal, breu o més durador, agradable o dolorós, que implica una activació fisiològica i es dóna en resposta a estímuls externs o interns que alteren l’equilibri (o homeòstasi). </w:t>
      </w:r>
    </w:p>
    <w:p w:rsidR="00D71BC1" w:rsidRPr="00193CB5" w:rsidRDefault="00D71BC1" w:rsidP="00432AAA">
      <w:pPr>
        <w:jc w:val="both"/>
      </w:pPr>
      <w:r w:rsidRPr="00193CB5">
        <w:t xml:space="preserve">·Suposa una </w:t>
      </w:r>
      <w:r w:rsidRPr="002B5C1A">
        <w:rPr>
          <w:i/>
        </w:rPr>
        <w:t>tendència d’acció</w:t>
      </w:r>
      <w:r w:rsidR="002B5C1A">
        <w:t xml:space="preserve"> que té per finalitat </w:t>
      </w:r>
      <w:r w:rsidRPr="00193CB5">
        <w:t>mantenir o increm</w:t>
      </w:r>
      <w:r w:rsidR="000627DC">
        <w:t>entar una situació de benestar i</w:t>
      </w:r>
      <w:r w:rsidRPr="00193CB5">
        <w:t xml:space="preserve"> seguretat</w:t>
      </w:r>
      <w:r w:rsidR="000627DC">
        <w:t>,</w:t>
      </w:r>
      <w:r w:rsidRPr="00193CB5">
        <w:t xml:space="preserve"> o </w:t>
      </w:r>
      <w:r w:rsidR="002B5C1A">
        <w:t xml:space="preserve">bé </w:t>
      </w:r>
      <w:r w:rsidRPr="00193CB5">
        <w:t xml:space="preserve">evitar o fugir d'un malestar o perill. </w:t>
      </w:r>
    </w:p>
    <w:p w:rsidR="00D71BC1" w:rsidRPr="00193CB5" w:rsidRDefault="00D71BC1" w:rsidP="000627DC">
      <w:pPr>
        <w:jc w:val="both"/>
      </w:pPr>
      <w:r w:rsidRPr="00193CB5">
        <w:t>·</w:t>
      </w:r>
      <w:r w:rsidR="002B5C1A">
        <w:t>Un estat emocional</w:t>
      </w:r>
      <w:r w:rsidR="000627DC">
        <w:t xml:space="preserve"> </w:t>
      </w:r>
      <w:r w:rsidRPr="00193CB5">
        <w:t xml:space="preserve">depèn de l’avaluació que </w:t>
      </w:r>
      <w:r w:rsidR="002B5C1A">
        <w:t xml:space="preserve">en </w:t>
      </w:r>
      <w:r w:rsidRPr="00193CB5">
        <w:t xml:space="preserve">fem </w:t>
      </w:r>
      <w:r w:rsidR="00DA6221" w:rsidRPr="00193CB5">
        <w:t xml:space="preserve">nosaltres </w:t>
      </w:r>
      <w:r w:rsidRPr="00193CB5">
        <w:t xml:space="preserve">de l’estímul que </w:t>
      </w:r>
      <w:r w:rsidR="00DA6221">
        <w:t>e</w:t>
      </w:r>
      <w:r w:rsidRPr="00193CB5">
        <w:t xml:space="preserve">l </w:t>
      </w:r>
      <w:r w:rsidR="00DA6221">
        <w:t>desencadena</w:t>
      </w:r>
      <w:r w:rsidRPr="00193CB5">
        <w:t>.</w:t>
      </w:r>
    </w:p>
    <w:p w:rsidR="00D71BC1" w:rsidRPr="00DA6221" w:rsidRDefault="00D71BC1" w:rsidP="00D71BC1">
      <w:pPr>
        <w:rPr>
          <w:sz w:val="16"/>
        </w:rPr>
      </w:pPr>
    </w:p>
    <w:p w:rsidR="003A0D2F" w:rsidRDefault="00D71BC1" w:rsidP="00D71BC1">
      <w:pPr>
        <w:rPr>
          <w:sz w:val="20"/>
          <w:szCs w:val="18"/>
        </w:rPr>
      </w:pPr>
      <w:r w:rsidRPr="004E6F72">
        <w:rPr>
          <w:sz w:val="22"/>
          <w:szCs w:val="18"/>
        </w:rPr>
        <w:tab/>
        <w:t>-</w:t>
      </w:r>
      <w:r w:rsidRPr="004E6F72">
        <w:rPr>
          <w:sz w:val="20"/>
          <w:szCs w:val="18"/>
          <w:u w:val="single"/>
        </w:rPr>
        <w:t xml:space="preserve">L'emoció </w:t>
      </w:r>
      <w:r w:rsidRPr="002B5C1A">
        <w:rPr>
          <w:b/>
          <w:sz w:val="20"/>
          <w:szCs w:val="18"/>
          <w:u w:val="single"/>
        </w:rPr>
        <w:t>d</w:t>
      </w:r>
      <w:r w:rsidR="003A0D2F" w:rsidRPr="002B5C1A">
        <w:rPr>
          <w:b/>
          <w:sz w:val="20"/>
          <w:szCs w:val="18"/>
          <w:u w:val="single"/>
        </w:rPr>
        <w:t>esagradabl</w:t>
      </w:r>
      <w:r w:rsidR="003A0D2F">
        <w:rPr>
          <w:sz w:val="20"/>
          <w:szCs w:val="18"/>
          <w:u w:val="single"/>
        </w:rPr>
        <w:t>e</w:t>
      </w:r>
      <w:r w:rsidRPr="004E6F72">
        <w:rPr>
          <w:sz w:val="20"/>
          <w:szCs w:val="18"/>
        </w:rPr>
        <w:t xml:space="preserve"> té per</w:t>
      </w:r>
      <w:r w:rsidR="003A0D2F">
        <w:rPr>
          <w:sz w:val="20"/>
          <w:szCs w:val="18"/>
        </w:rPr>
        <w:t xml:space="preserve"> objectiu</w:t>
      </w:r>
      <w:r w:rsidRPr="004E6F72">
        <w:rPr>
          <w:sz w:val="20"/>
          <w:szCs w:val="18"/>
        </w:rPr>
        <w:t xml:space="preserve"> la desaparició dels motius de</w:t>
      </w:r>
      <w:r w:rsidR="003A0D2F">
        <w:rPr>
          <w:sz w:val="20"/>
          <w:szCs w:val="18"/>
        </w:rPr>
        <w:t>l</w:t>
      </w:r>
      <w:r w:rsidRPr="004E6F72">
        <w:rPr>
          <w:sz w:val="20"/>
          <w:szCs w:val="18"/>
        </w:rPr>
        <w:t xml:space="preserve"> malestar i r</w:t>
      </w:r>
      <w:r>
        <w:rPr>
          <w:sz w:val="20"/>
          <w:szCs w:val="18"/>
        </w:rPr>
        <w:t>e</w:t>
      </w:r>
      <w:r w:rsidR="003A0D2F">
        <w:rPr>
          <w:sz w:val="20"/>
          <w:szCs w:val="18"/>
        </w:rPr>
        <w:t>cuperar</w:t>
      </w:r>
    </w:p>
    <w:p w:rsidR="00D71BC1" w:rsidRPr="004E6F72" w:rsidRDefault="003A0D2F" w:rsidP="00D71BC1">
      <w:pPr>
        <w:rPr>
          <w:sz w:val="20"/>
          <w:szCs w:val="18"/>
        </w:rPr>
      </w:pPr>
      <w:r>
        <w:rPr>
          <w:sz w:val="20"/>
          <w:szCs w:val="18"/>
        </w:rPr>
        <w:tab/>
        <w:t xml:space="preserve"> novament l’equilibri (homeòstasi). Llavors deixem de sentir aquella emoció</w:t>
      </w:r>
      <w:r w:rsidR="00D71BC1" w:rsidRPr="004E6F72">
        <w:rPr>
          <w:sz w:val="20"/>
          <w:szCs w:val="18"/>
        </w:rPr>
        <w:t xml:space="preserve">. </w:t>
      </w:r>
    </w:p>
    <w:p w:rsidR="00A67164" w:rsidRPr="002B5C1A" w:rsidRDefault="00D71BC1" w:rsidP="00D71BC1">
      <w:pPr>
        <w:rPr>
          <w:sz w:val="16"/>
          <w:szCs w:val="18"/>
        </w:rPr>
      </w:pPr>
      <w:r w:rsidRPr="002B5C1A">
        <w:rPr>
          <w:sz w:val="16"/>
          <w:szCs w:val="18"/>
        </w:rPr>
        <w:tab/>
      </w:r>
    </w:p>
    <w:p w:rsidR="00D71BC1" w:rsidRPr="004E6F72" w:rsidRDefault="00A67164" w:rsidP="00D71BC1">
      <w:pPr>
        <w:rPr>
          <w:i/>
          <w:sz w:val="16"/>
          <w:szCs w:val="18"/>
        </w:rPr>
      </w:pPr>
      <w:r>
        <w:rPr>
          <w:sz w:val="20"/>
          <w:szCs w:val="18"/>
        </w:rPr>
        <w:tab/>
      </w:r>
      <w:r w:rsidR="00D71BC1" w:rsidRPr="004E6F72">
        <w:rPr>
          <w:sz w:val="20"/>
          <w:szCs w:val="18"/>
        </w:rPr>
        <w:t>-</w:t>
      </w:r>
      <w:r w:rsidR="00D71BC1" w:rsidRPr="004E6F72">
        <w:rPr>
          <w:sz w:val="20"/>
          <w:szCs w:val="18"/>
          <w:u w:val="single"/>
        </w:rPr>
        <w:t xml:space="preserve">L'emoció </w:t>
      </w:r>
      <w:r w:rsidR="003A0D2F" w:rsidRPr="002B5C1A">
        <w:rPr>
          <w:b/>
          <w:sz w:val="20"/>
          <w:szCs w:val="18"/>
          <w:u w:val="single"/>
        </w:rPr>
        <w:t>agradable</w:t>
      </w:r>
      <w:r w:rsidR="003A0D2F" w:rsidRPr="003A0D2F">
        <w:rPr>
          <w:sz w:val="20"/>
          <w:szCs w:val="18"/>
        </w:rPr>
        <w:t xml:space="preserve"> </w:t>
      </w:r>
      <w:r w:rsidR="00D71BC1" w:rsidRPr="003A0D2F">
        <w:rPr>
          <w:sz w:val="20"/>
          <w:szCs w:val="18"/>
        </w:rPr>
        <w:t>també</w:t>
      </w:r>
      <w:r w:rsidR="00D71BC1" w:rsidRPr="004E6F72">
        <w:rPr>
          <w:sz w:val="20"/>
          <w:szCs w:val="18"/>
        </w:rPr>
        <w:t xml:space="preserve"> </w:t>
      </w:r>
      <w:r w:rsidR="00D71BC1">
        <w:rPr>
          <w:sz w:val="20"/>
          <w:szCs w:val="18"/>
        </w:rPr>
        <w:t xml:space="preserve">té certa </w:t>
      </w:r>
      <w:r w:rsidR="00D71BC1" w:rsidRPr="004E6F72">
        <w:rPr>
          <w:sz w:val="20"/>
          <w:szCs w:val="18"/>
        </w:rPr>
        <w:t>tend</w:t>
      </w:r>
      <w:r w:rsidR="00D71BC1">
        <w:rPr>
          <w:sz w:val="20"/>
          <w:szCs w:val="18"/>
        </w:rPr>
        <w:t>ència</w:t>
      </w:r>
      <w:r w:rsidR="00D71BC1" w:rsidRPr="004E6F72">
        <w:rPr>
          <w:sz w:val="20"/>
          <w:szCs w:val="18"/>
        </w:rPr>
        <w:t xml:space="preserve"> a </w:t>
      </w:r>
      <w:r w:rsidR="003A0D2F">
        <w:rPr>
          <w:sz w:val="20"/>
          <w:szCs w:val="18"/>
        </w:rPr>
        <w:t>disminuir</w:t>
      </w:r>
      <w:r w:rsidR="00D71BC1" w:rsidRPr="004E6F72">
        <w:rPr>
          <w:sz w:val="20"/>
          <w:szCs w:val="18"/>
        </w:rPr>
        <w:t xml:space="preserve"> </w:t>
      </w:r>
      <w:r w:rsidR="00D71BC1">
        <w:rPr>
          <w:sz w:val="20"/>
          <w:szCs w:val="18"/>
        </w:rPr>
        <w:t>lentament</w:t>
      </w:r>
      <w:r w:rsidR="003A0D2F">
        <w:rPr>
          <w:sz w:val="20"/>
          <w:szCs w:val="18"/>
        </w:rPr>
        <w:t xml:space="preserve">, tret que </w:t>
      </w:r>
      <w:r w:rsidR="00D71BC1" w:rsidRPr="004E6F72">
        <w:rPr>
          <w:sz w:val="20"/>
          <w:szCs w:val="18"/>
        </w:rPr>
        <w:t>hi ha</w:t>
      </w:r>
      <w:r w:rsidR="003A0D2F">
        <w:rPr>
          <w:sz w:val="20"/>
          <w:szCs w:val="18"/>
        </w:rPr>
        <w:t>gi</w:t>
      </w:r>
      <w:r w:rsidR="00D71BC1" w:rsidRPr="004E6F72">
        <w:rPr>
          <w:sz w:val="20"/>
          <w:szCs w:val="18"/>
        </w:rPr>
        <w:t xml:space="preserve"> </w:t>
      </w:r>
      <w:r w:rsidR="00D71BC1">
        <w:rPr>
          <w:sz w:val="20"/>
          <w:szCs w:val="18"/>
        </w:rPr>
        <w:t xml:space="preserve">una </w:t>
      </w:r>
      <w:r w:rsidR="00D71BC1">
        <w:rPr>
          <w:sz w:val="20"/>
          <w:szCs w:val="18"/>
        </w:rPr>
        <w:tab/>
        <w:t>i</w:t>
      </w:r>
      <w:r w:rsidR="00D71BC1" w:rsidRPr="004E6F72">
        <w:rPr>
          <w:sz w:val="20"/>
          <w:szCs w:val="18"/>
        </w:rPr>
        <w:t>ntervenció</w:t>
      </w:r>
      <w:r w:rsidR="00D71BC1">
        <w:rPr>
          <w:sz w:val="20"/>
          <w:szCs w:val="18"/>
        </w:rPr>
        <w:t xml:space="preserve"> </w:t>
      </w:r>
      <w:r w:rsidR="00D71BC1" w:rsidRPr="004E6F72">
        <w:rPr>
          <w:sz w:val="20"/>
          <w:szCs w:val="18"/>
        </w:rPr>
        <w:t>extern</w:t>
      </w:r>
      <w:r w:rsidR="00D71BC1">
        <w:rPr>
          <w:sz w:val="20"/>
          <w:szCs w:val="18"/>
        </w:rPr>
        <w:t>a o interna</w:t>
      </w:r>
      <w:r w:rsidR="00D71BC1" w:rsidRPr="004E6F72">
        <w:rPr>
          <w:sz w:val="20"/>
          <w:szCs w:val="18"/>
        </w:rPr>
        <w:t xml:space="preserve"> que </w:t>
      </w:r>
      <w:r w:rsidR="003A0D2F">
        <w:rPr>
          <w:sz w:val="20"/>
          <w:szCs w:val="18"/>
        </w:rPr>
        <w:t>n’</w:t>
      </w:r>
      <w:r w:rsidR="00D71BC1">
        <w:rPr>
          <w:sz w:val="20"/>
          <w:szCs w:val="18"/>
        </w:rPr>
        <w:t>alteri</w:t>
      </w:r>
      <w:r w:rsidR="00D71BC1" w:rsidRPr="004E6F72">
        <w:rPr>
          <w:sz w:val="20"/>
          <w:szCs w:val="18"/>
        </w:rPr>
        <w:t xml:space="preserve"> </w:t>
      </w:r>
      <w:r w:rsidR="003A0D2F">
        <w:rPr>
          <w:sz w:val="20"/>
          <w:szCs w:val="18"/>
        </w:rPr>
        <w:t>aquesta</w:t>
      </w:r>
      <w:r w:rsidR="00D71BC1">
        <w:rPr>
          <w:sz w:val="20"/>
          <w:szCs w:val="18"/>
        </w:rPr>
        <w:t xml:space="preserve"> tendència a l</w:t>
      </w:r>
      <w:r w:rsidR="00D71BC1" w:rsidRPr="004E6F72">
        <w:rPr>
          <w:sz w:val="20"/>
          <w:szCs w:val="18"/>
        </w:rPr>
        <w:t>'equilibri</w:t>
      </w:r>
      <w:r w:rsidR="00D71BC1">
        <w:rPr>
          <w:sz w:val="20"/>
          <w:szCs w:val="18"/>
        </w:rPr>
        <w:t xml:space="preserve">. </w:t>
      </w:r>
    </w:p>
    <w:p w:rsidR="00D71BC1" w:rsidRDefault="00D71BC1" w:rsidP="00D71BC1">
      <w:pPr>
        <w:jc w:val="right"/>
        <w:rPr>
          <w:i/>
          <w:iCs/>
          <w:sz w:val="16"/>
        </w:rPr>
      </w:pPr>
      <w:r w:rsidRPr="004E6F72">
        <w:rPr>
          <w:i/>
          <w:iCs/>
          <w:sz w:val="16"/>
        </w:rPr>
        <w:t xml:space="preserve">Leslie </w:t>
      </w:r>
      <w:proofErr w:type="spellStart"/>
      <w:r w:rsidRPr="004E6F72">
        <w:rPr>
          <w:i/>
          <w:iCs/>
          <w:sz w:val="16"/>
        </w:rPr>
        <w:t>Greenberg</w:t>
      </w:r>
      <w:proofErr w:type="spellEnd"/>
    </w:p>
    <w:p w:rsidR="002B5C1A" w:rsidRPr="004E6F72" w:rsidRDefault="002B5C1A" w:rsidP="00D71BC1">
      <w:pPr>
        <w:jc w:val="right"/>
        <w:rPr>
          <w:i/>
          <w:iCs/>
          <w:sz w:val="18"/>
        </w:rPr>
      </w:pPr>
    </w:p>
    <w:p w:rsidR="00D71BC1" w:rsidRDefault="00D71BC1" w:rsidP="0062646A">
      <w:pPr>
        <w:rPr>
          <w:sz w:val="20"/>
          <w:szCs w:val="18"/>
          <w:u w:val="single"/>
        </w:rPr>
      </w:pPr>
      <w:r>
        <w:rPr>
          <w:sz w:val="20"/>
          <w:szCs w:val="18"/>
        </w:rPr>
        <w:tab/>
        <w:t>-</w:t>
      </w:r>
      <w:r w:rsidR="002B5C1A">
        <w:rPr>
          <w:sz w:val="20"/>
          <w:szCs w:val="18"/>
          <w:u w:val="single"/>
        </w:rPr>
        <w:t xml:space="preserve">Una emoció és </w:t>
      </w:r>
      <w:r w:rsidRPr="002B5C1A">
        <w:rPr>
          <w:b/>
          <w:sz w:val="20"/>
          <w:szCs w:val="18"/>
          <w:u w:val="single"/>
        </w:rPr>
        <w:t>positiva</w:t>
      </w:r>
      <w:r w:rsidRPr="004E6F72">
        <w:rPr>
          <w:sz w:val="20"/>
          <w:szCs w:val="18"/>
          <w:u w:val="single"/>
        </w:rPr>
        <w:t xml:space="preserve"> </w:t>
      </w:r>
      <w:r w:rsidR="002B5C1A">
        <w:rPr>
          <w:sz w:val="20"/>
          <w:szCs w:val="18"/>
          <w:u w:val="single"/>
        </w:rPr>
        <w:t>quan</w:t>
      </w:r>
      <w:r w:rsidR="007031EA">
        <w:rPr>
          <w:sz w:val="20"/>
          <w:szCs w:val="18"/>
          <w:u w:val="single"/>
        </w:rPr>
        <w:t xml:space="preserve"> </w:t>
      </w:r>
      <w:r w:rsidRPr="004E6F72">
        <w:rPr>
          <w:sz w:val="20"/>
          <w:szCs w:val="18"/>
          <w:u w:val="single"/>
        </w:rPr>
        <w:t>ens ajuda</w:t>
      </w:r>
      <w:r w:rsidR="00E349E8">
        <w:rPr>
          <w:sz w:val="20"/>
          <w:szCs w:val="18"/>
          <w:u w:val="single"/>
        </w:rPr>
        <w:t xml:space="preserve">, </w:t>
      </w:r>
      <w:r w:rsidR="002B5C1A">
        <w:rPr>
          <w:sz w:val="20"/>
          <w:szCs w:val="18"/>
          <w:u w:val="single"/>
        </w:rPr>
        <w:t>É</w:t>
      </w:r>
      <w:r w:rsidR="00E349E8">
        <w:rPr>
          <w:sz w:val="20"/>
          <w:szCs w:val="18"/>
          <w:u w:val="single"/>
        </w:rPr>
        <w:t xml:space="preserve">s </w:t>
      </w:r>
      <w:r>
        <w:rPr>
          <w:sz w:val="20"/>
          <w:szCs w:val="18"/>
          <w:u w:val="single"/>
        </w:rPr>
        <w:t>'</w:t>
      </w:r>
      <w:r w:rsidR="007031EA">
        <w:rPr>
          <w:sz w:val="20"/>
          <w:szCs w:val="18"/>
          <w:u w:val="single"/>
        </w:rPr>
        <w:t>constructiva</w:t>
      </w:r>
      <w:r>
        <w:rPr>
          <w:sz w:val="20"/>
          <w:szCs w:val="18"/>
          <w:u w:val="single"/>
        </w:rPr>
        <w:t>'</w:t>
      </w:r>
      <w:r w:rsidR="002B5C1A">
        <w:rPr>
          <w:sz w:val="20"/>
          <w:szCs w:val="18"/>
          <w:u w:val="single"/>
        </w:rPr>
        <w:t xml:space="preserve"> perquè és adaptativa</w:t>
      </w:r>
      <w:r>
        <w:rPr>
          <w:sz w:val="20"/>
          <w:szCs w:val="18"/>
          <w:u w:val="single"/>
        </w:rPr>
        <w:t>,</w:t>
      </w:r>
    </w:p>
    <w:p w:rsidR="00D71BC1" w:rsidRPr="004E6F72" w:rsidRDefault="00D71BC1" w:rsidP="00D71BC1">
      <w:pPr>
        <w:rPr>
          <w:sz w:val="20"/>
          <w:szCs w:val="18"/>
          <w:u w:val="single"/>
        </w:rPr>
      </w:pPr>
      <w:r w:rsidRPr="00E36A4D">
        <w:rPr>
          <w:sz w:val="20"/>
          <w:szCs w:val="18"/>
        </w:rPr>
        <w:tab/>
      </w:r>
      <w:r>
        <w:rPr>
          <w:sz w:val="20"/>
          <w:szCs w:val="18"/>
        </w:rPr>
        <w:t>-</w:t>
      </w:r>
      <w:r w:rsidR="002B5C1A">
        <w:rPr>
          <w:sz w:val="20"/>
          <w:szCs w:val="18"/>
          <w:u w:val="single"/>
        </w:rPr>
        <w:t xml:space="preserve">És </w:t>
      </w:r>
      <w:r w:rsidR="00E349E8" w:rsidRPr="002B5C1A">
        <w:rPr>
          <w:b/>
          <w:sz w:val="20"/>
          <w:szCs w:val="18"/>
          <w:u w:val="single"/>
        </w:rPr>
        <w:t>n</w:t>
      </w:r>
      <w:r w:rsidRPr="002B5C1A">
        <w:rPr>
          <w:b/>
          <w:sz w:val="20"/>
          <w:szCs w:val="18"/>
          <w:u w:val="single"/>
        </w:rPr>
        <w:t>egativa</w:t>
      </w:r>
      <w:r w:rsidRPr="00E349E8">
        <w:rPr>
          <w:sz w:val="20"/>
          <w:szCs w:val="18"/>
          <w:u w:val="single"/>
        </w:rPr>
        <w:t xml:space="preserve"> quan no ens ajuda</w:t>
      </w:r>
      <w:r>
        <w:rPr>
          <w:sz w:val="20"/>
          <w:szCs w:val="18"/>
          <w:u w:val="single"/>
        </w:rPr>
        <w:t xml:space="preserve"> </w:t>
      </w:r>
      <w:r w:rsidR="002B5C1A">
        <w:rPr>
          <w:sz w:val="20"/>
          <w:szCs w:val="18"/>
          <w:u w:val="single"/>
        </w:rPr>
        <w:t xml:space="preserve">o </w:t>
      </w:r>
      <w:r w:rsidR="00E349E8">
        <w:rPr>
          <w:sz w:val="20"/>
          <w:szCs w:val="18"/>
          <w:u w:val="single"/>
        </w:rPr>
        <w:t>resulta perjudicial</w:t>
      </w:r>
      <w:r w:rsidR="002B5C1A">
        <w:rPr>
          <w:sz w:val="20"/>
          <w:szCs w:val="18"/>
          <w:u w:val="single"/>
        </w:rPr>
        <w:t>. És</w:t>
      </w:r>
      <w:r>
        <w:rPr>
          <w:sz w:val="20"/>
          <w:szCs w:val="18"/>
          <w:u w:val="single"/>
        </w:rPr>
        <w:t xml:space="preserve"> 'destructiva'</w:t>
      </w:r>
      <w:r w:rsidR="002B5C1A">
        <w:rPr>
          <w:sz w:val="20"/>
          <w:szCs w:val="18"/>
          <w:u w:val="single"/>
        </w:rPr>
        <w:t xml:space="preserve"> o no adaptativa</w:t>
      </w:r>
      <w:r>
        <w:rPr>
          <w:sz w:val="20"/>
          <w:szCs w:val="18"/>
          <w:u w:val="single"/>
        </w:rPr>
        <w:t>.</w:t>
      </w:r>
    </w:p>
    <w:p w:rsidR="00D71BC1" w:rsidRPr="00D71BC1" w:rsidRDefault="00D71BC1" w:rsidP="00D71BC1">
      <w:pPr>
        <w:rPr>
          <w:sz w:val="26"/>
          <w:szCs w:val="24"/>
        </w:rPr>
      </w:pPr>
    </w:p>
    <w:p w:rsidR="00D71BC1" w:rsidRPr="00FE494C" w:rsidRDefault="00D71BC1" w:rsidP="0062646A">
      <w:pPr>
        <w:jc w:val="both"/>
        <w:rPr>
          <w:sz w:val="22"/>
        </w:rPr>
      </w:pPr>
      <w:r w:rsidRPr="00FE494C">
        <w:rPr>
          <w:b/>
          <w:bCs/>
          <w:sz w:val="22"/>
          <w:u w:val="single"/>
        </w:rPr>
        <w:t>Sentiment</w:t>
      </w:r>
      <w:r w:rsidRPr="00FE494C">
        <w:rPr>
          <w:b/>
          <w:sz w:val="22"/>
        </w:rPr>
        <w:t>:</w:t>
      </w:r>
      <w:r w:rsidRPr="00FE494C">
        <w:rPr>
          <w:sz w:val="22"/>
        </w:rPr>
        <w:t xml:space="preserve">  Sentir personal durador i conscient que part</w:t>
      </w:r>
      <w:r>
        <w:rPr>
          <w:sz w:val="22"/>
        </w:rPr>
        <w:t>eix</w:t>
      </w:r>
      <w:r w:rsidRPr="00FE494C">
        <w:rPr>
          <w:sz w:val="22"/>
        </w:rPr>
        <w:t xml:space="preserve"> de les emocions </w:t>
      </w:r>
      <w:r w:rsidR="00DA6221">
        <w:rPr>
          <w:sz w:val="22"/>
        </w:rPr>
        <w:t>però</w:t>
      </w:r>
      <w:r>
        <w:rPr>
          <w:sz w:val="22"/>
        </w:rPr>
        <w:t xml:space="preserve"> </w:t>
      </w:r>
      <w:r w:rsidRPr="00FE494C">
        <w:rPr>
          <w:sz w:val="22"/>
        </w:rPr>
        <w:t xml:space="preserve">implica tot el psiquisme de la </w:t>
      </w:r>
      <w:r w:rsidR="00DA6221">
        <w:rPr>
          <w:sz w:val="22"/>
        </w:rPr>
        <w:t>persona. T</w:t>
      </w:r>
      <w:r w:rsidRPr="00FE494C">
        <w:rPr>
          <w:sz w:val="22"/>
        </w:rPr>
        <w:t>é</w:t>
      </w:r>
      <w:r w:rsidR="00DA6221">
        <w:rPr>
          <w:sz w:val="22"/>
        </w:rPr>
        <w:t xml:space="preserve"> </w:t>
      </w:r>
      <w:r w:rsidRPr="00FE494C">
        <w:rPr>
          <w:sz w:val="22"/>
        </w:rPr>
        <w:t>un component cultural</w:t>
      </w:r>
      <w:r w:rsidR="00DA6221">
        <w:rPr>
          <w:sz w:val="22"/>
        </w:rPr>
        <w:t xml:space="preserve"> important</w:t>
      </w:r>
      <w:r w:rsidRPr="00FE494C">
        <w:rPr>
          <w:sz w:val="22"/>
        </w:rPr>
        <w:t xml:space="preserve">. El sentiment és més complex que les emocions i la seva gamma molt més àmplia i plena de matisos. </w:t>
      </w:r>
    </w:p>
    <w:p w:rsidR="00D71BC1" w:rsidRPr="007C2394" w:rsidRDefault="00D71BC1" w:rsidP="00D71BC1">
      <w:pPr>
        <w:rPr>
          <w:sz w:val="22"/>
          <w:szCs w:val="18"/>
        </w:rPr>
      </w:pPr>
      <w:bookmarkStart w:id="0" w:name="_GoBack"/>
    </w:p>
    <w:p w:rsidR="00D71BC1" w:rsidRPr="007C2394" w:rsidRDefault="00D71BC1" w:rsidP="00D71BC1">
      <w:pPr>
        <w:rPr>
          <w:sz w:val="22"/>
          <w:szCs w:val="18"/>
        </w:rPr>
      </w:pPr>
    </w:p>
    <w:bookmarkEnd w:id="0"/>
    <w:p w:rsidR="00D71BC1" w:rsidRPr="00193CB5" w:rsidRDefault="000627DC" w:rsidP="00D71BC1">
      <w:pPr>
        <w:rPr>
          <w:bCs/>
        </w:rPr>
      </w:pPr>
      <w:r>
        <w:rPr>
          <w:b/>
          <w:bCs/>
          <w:sz w:val="26"/>
          <w:szCs w:val="22"/>
          <w:u w:val="single"/>
        </w:rPr>
        <w:t>&gt;</w:t>
      </w:r>
      <w:r w:rsidR="00D71BC1" w:rsidRPr="00A67164">
        <w:rPr>
          <w:b/>
          <w:bCs/>
          <w:sz w:val="26"/>
          <w:szCs w:val="22"/>
          <w:u w:val="single"/>
        </w:rPr>
        <w:t>Funció</w:t>
      </w:r>
      <w:r w:rsidR="00D71BC1" w:rsidRPr="00193CB5">
        <w:rPr>
          <w:b/>
          <w:bCs/>
          <w:u w:val="single"/>
        </w:rPr>
        <w:t>:</w:t>
      </w:r>
    </w:p>
    <w:p w:rsidR="00D71BC1" w:rsidRPr="00EA3BEA" w:rsidRDefault="00DA6221" w:rsidP="00D71BC1">
      <w:pPr>
        <w:rPr>
          <w:bCs/>
          <w:sz w:val="22"/>
        </w:rPr>
      </w:pPr>
      <w:r>
        <w:rPr>
          <w:bCs/>
          <w:sz w:val="22"/>
        </w:rPr>
        <w:t>Les emocions e</w:t>
      </w:r>
      <w:r w:rsidR="00D71BC1" w:rsidRPr="00EA3BEA">
        <w:rPr>
          <w:bCs/>
          <w:sz w:val="22"/>
        </w:rPr>
        <w:t>ns ajuden a adapta</w:t>
      </w:r>
      <w:r w:rsidR="00EA3BEA" w:rsidRPr="00EA3BEA">
        <w:rPr>
          <w:bCs/>
          <w:sz w:val="22"/>
        </w:rPr>
        <w:t>r-nos a la vida, a organitzar-la,</w:t>
      </w:r>
      <w:r w:rsidR="00D71BC1" w:rsidRPr="00EA3BEA">
        <w:rPr>
          <w:bCs/>
          <w:sz w:val="22"/>
        </w:rPr>
        <w:t xml:space="preserve"> </w:t>
      </w:r>
      <w:r>
        <w:rPr>
          <w:bCs/>
          <w:sz w:val="22"/>
        </w:rPr>
        <w:t xml:space="preserve">a </w:t>
      </w:r>
      <w:r w:rsidR="00D71BC1" w:rsidRPr="00EA3BEA">
        <w:rPr>
          <w:bCs/>
          <w:sz w:val="22"/>
        </w:rPr>
        <w:t>explorar-l</w:t>
      </w:r>
      <w:r w:rsidR="00EA3BEA" w:rsidRPr="00EA3BEA">
        <w:rPr>
          <w:bCs/>
          <w:sz w:val="22"/>
        </w:rPr>
        <w:t>a</w:t>
      </w:r>
      <w:r w:rsidR="00D71BC1" w:rsidRPr="00EA3BEA">
        <w:rPr>
          <w:bCs/>
          <w:sz w:val="22"/>
        </w:rPr>
        <w:t xml:space="preserve"> i a vincular-nos-hi.</w:t>
      </w:r>
    </w:p>
    <w:p w:rsidR="00D71BC1" w:rsidRPr="00DA6221" w:rsidRDefault="00D71BC1" w:rsidP="00D71BC1">
      <w:pPr>
        <w:rPr>
          <w:bCs/>
          <w:sz w:val="20"/>
          <w:szCs w:val="22"/>
        </w:rPr>
      </w:pPr>
    </w:p>
    <w:p w:rsidR="00D71BC1" w:rsidRPr="00DA6221" w:rsidRDefault="00D71BC1" w:rsidP="00D71BC1">
      <w:pPr>
        <w:rPr>
          <w:bCs/>
          <w:sz w:val="20"/>
          <w:szCs w:val="22"/>
        </w:rPr>
      </w:pPr>
    </w:p>
    <w:p w:rsidR="00D71BC1" w:rsidRPr="00A67164" w:rsidRDefault="000627DC" w:rsidP="00D71BC1">
      <w:pPr>
        <w:spacing w:line="360" w:lineRule="auto"/>
        <w:rPr>
          <w:b/>
          <w:bCs/>
          <w:sz w:val="26"/>
          <w:szCs w:val="22"/>
          <w:u w:val="single"/>
        </w:rPr>
      </w:pPr>
      <w:r>
        <w:rPr>
          <w:b/>
          <w:bCs/>
          <w:sz w:val="26"/>
          <w:szCs w:val="22"/>
          <w:u w:val="single"/>
        </w:rPr>
        <w:t>&gt;</w:t>
      </w:r>
      <w:r w:rsidR="00A67164" w:rsidRPr="00A67164">
        <w:rPr>
          <w:b/>
          <w:bCs/>
          <w:sz w:val="26"/>
          <w:szCs w:val="22"/>
          <w:u w:val="single"/>
        </w:rPr>
        <w:t>Origen</w:t>
      </w:r>
      <w:r w:rsidR="00D71BC1" w:rsidRPr="00A67164">
        <w:rPr>
          <w:b/>
          <w:bCs/>
          <w:sz w:val="26"/>
          <w:szCs w:val="22"/>
          <w:u w:val="single"/>
        </w:rPr>
        <w:t xml:space="preserve"> i influències</w:t>
      </w:r>
    </w:p>
    <w:p w:rsidR="00D71BC1" w:rsidRPr="00EA3BEA" w:rsidRDefault="00A67164" w:rsidP="00A67164">
      <w:pPr>
        <w:jc w:val="both"/>
        <w:rPr>
          <w:sz w:val="22"/>
        </w:rPr>
      </w:pPr>
      <w:r w:rsidRPr="00EA3BEA">
        <w:rPr>
          <w:sz w:val="22"/>
        </w:rPr>
        <w:t>L’origen</w:t>
      </w:r>
      <w:r w:rsidR="00D71BC1" w:rsidRPr="00EA3BEA">
        <w:rPr>
          <w:sz w:val="22"/>
        </w:rPr>
        <w:t xml:space="preserve"> i </w:t>
      </w:r>
      <w:r w:rsidRPr="00EA3BEA">
        <w:rPr>
          <w:sz w:val="22"/>
        </w:rPr>
        <w:t xml:space="preserve">els factors que incideixen en </w:t>
      </w:r>
      <w:r w:rsidR="00D71BC1" w:rsidRPr="00EA3BEA">
        <w:rPr>
          <w:sz w:val="22"/>
        </w:rPr>
        <w:t xml:space="preserve">un estat </w:t>
      </w:r>
      <w:r w:rsidRPr="00EA3BEA">
        <w:rPr>
          <w:sz w:val="22"/>
        </w:rPr>
        <w:t>emocional poden ser molt diverso</w:t>
      </w:r>
      <w:r w:rsidR="00D71BC1" w:rsidRPr="00EA3BEA">
        <w:rPr>
          <w:sz w:val="22"/>
        </w:rPr>
        <w:t>s. Des d'un</w:t>
      </w:r>
      <w:r w:rsidR="0080253C">
        <w:rPr>
          <w:sz w:val="22"/>
        </w:rPr>
        <w:t>a perspectiva</w:t>
      </w:r>
      <w:r w:rsidR="00D71BC1" w:rsidRPr="00EA3BEA">
        <w:rPr>
          <w:sz w:val="22"/>
        </w:rPr>
        <w:t xml:space="preserve"> pràctic</w:t>
      </w:r>
      <w:r w:rsidR="0080253C">
        <w:rPr>
          <w:sz w:val="22"/>
        </w:rPr>
        <w:t>a</w:t>
      </w:r>
      <w:r w:rsidR="00D71BC1" w:rsidRPr="00EA3BEA">
        <w:rPr>
          <w:sz w:val="22"/>
        </w:rPr>
        <w:t xml:space="preserve"> podríem distingir:</w:t>
      </w:r>
    </w:p>
    <w:p w:rsidR="00D71BC1" w:rsidRPr="007031EA" w:rsidRDefault="00D71BC1" w:rsidP="00D71BC1">
      <w:pPr>
        <w:rPr>
          <w:bCs/>
          <w:sz w:val="18"/>
          <w:szCs w:val="18"/>
        </w:rPr>
      </w:pPr>
    </w:p>
    <w:p w:rsidR="00D71BC1" w:rsidRPr="00A67164" w:rsidRDefault="00D71BC1" w:rsidP="00D71BC1">
      <w:pPr>
        <w:numPr>
          <w:ilvl w:val="0"/>
          <w:numId w:val="1"/>
        </w:numPr>
        <w:tabs>
          <w:tab w:val="clear" w:pos="720"/>
          <w:tab w:val="num" w:pos="570"/>
        </w:tabs>
        <w:spacing w:line="360" w:lineRule="auto"/>
        <w:ind w:left="684" w:hanging="456"/>
        <w:rPr>
          <w:bCs/>
          <w:sz w:val="20"/>
        </w:rPr>
      </w:pPr>
      <w:r w:rsidRPr="00A67164">
        <w:rPr>
          <w:bCs/>
          <w:sz w:val="20"/>
        </w:rPr>
        <w:t xml:space="preserve">Estímuls de l'entorn o interns </w:t>
      </w:r>
      <w:r w:rsidRPr="00A67164">
        <w:rPr>
          <w:bCs/>
          <w:sz w:val="18"/>
          <w:szCs w:val="18"/>
        </w:rPr>
        <w:t>(persones, situacions, fets,...)</w:t>
      </w:r>
    </w:p>
    <w:p w:rsidR="00D71BC1" w:rsidRPr="00A67164" w:rsidRDefault="00D71BC1" w:rsidP="00D71BC1">
      <w:pPr>
        <w:numPr>
          <w:ilvl w:val="0"/>
          <w:numId w:val="1"/>
        </w:numPr>
        <w:tabs>
          <w:tab w:val="clear" w:pos="720"/>
          <w:tab w:val="num" w:pos="570"/>
        </w:tabs>
        <w:spacing w:line="360" w:lineRule="auto"/>
        <w:ind w:left="684" w:hanging="456"/>
        <w:rPr>
          <w:bCs/>
          <w:sz w:val="20"/>
        </w:rPr>
      </w:pPr>
      <w:r w:rsidRPr="00A67164">
        <w:rPr>
          <w:bCs/>
          <w:sz w:val="20"/>
        </w:rPr>
        <w:t>Genètica, fisiologia.</w:t>
      </w:r>
    </w:p>
    <w:p w:rsidR="00D71BC1" w:rsidRPr="00A67164" w:rsidRDefault="00D71BC1" w:rsidP="00D71BC1">
      <w:pPr>
        <w:numPr>
          <w:ilvl w:val="0"/>
          <w:numId w:val="1"/>
        </w:numPr>
        <w:tabs>
          <w:tab w:val="clear" w:pos="720"/>
          <w:tab w:val="num" w:pos="570"/>
        </w:tabs>
        <w:spacing w:line="360" w:lineRule="auto"/>
        <w:ind w:left="684" w:hanging="456"/>
        <w:rPr>
          <w:bCs/>
          <w:spacing w:val="-4"/>
          <w:sz w:val="20"/>
        </w:rPr>
      </w:pPr>
      <w:r w:rsidRPr="00A67164">
        <w:rPr>
          <w:bCs/>
          <w:spacing w:val="-4"/>
          <w:sz w:val="20"/>
        </w:rPr>
        <w:t>Història personal infantil, però també experiències posteriors.</w:t>
      </w:r>
    </w:p>
    <w:p w:rsidR="00D71BC1" w:rsidRPr="00A67164" w:rsidRDefault="00D71BC1" w:rsidP="00D71BC1">
      <w:pPr>
        <w:numPr>
          <w:ilvl w:val="0"/>
          <w:numId w:val="1"/>
        </w:numPr>
        <w:tabs>
          <w:tab w:val="clear" w:pos="720"/>
          <w:tab w:val="num" w:pos="570"/>
        </w:tabs>
        <w:spacing w:line="360" w:lineRule="auto"/>
        <w:ind w:left="684" w:hanging="456"/>
        <w:rPr>
          <w:bCs/>
          <w:spacing w:val="-4"/>
          <w:sz w:val="20"/>
        </w:rPr>
      </w:pPr>
      <w:r w:rsidRPr="00A67164">
        <w:rPr>
          <w:bCs/>
          <w:spacing w:val="-4"/>
          <w:sz w:val="20"/>
        </w:rPr>
        <w:t>Pensaments, creences, expectatives personals.</w:t>
      </w:r>
    </w:p>
    <w:p w:rsidR="00D71BC1" w:rsidRPr="00A67164" w:rsidRDefault="00D71BC1" w:rsidP="00D71BC1">
      <w:pPr>
        <w:numPr>
          <w:ilvl w:val="0"/>
          <w:numId w:val="1"/>
        </w:numPr>
        <w:tabs>
          <w:tab w:val="clear" w:pos="720"/>
          <w:tab w:val="num" w:pos="570"/>
        </w:tabs>
        <w:spacing w:line="360" w:lineRule="auto"/>
        <w:ind w:left="684" w:hanging="456"/>
        <w:rPr>
          <w:bCs/>
          <w:spacing w:val="-8"/>
          <w:sz w:val="18"/>
          <w:szCs w:val="18"/>
        </w:rPr>
      </w:pPr>
      <w:r w:rsidRPr="00A67164">
        <w:rPr>
          <w:bCs/>
          <w:spacing w:val="-6"/>
          <w:sz w:val="20"/>
        </w:rPr>
        <w:t>Pors, desitjos i necessitats actuals.</w:t>
      </w:r>
      <w:r w:rsidRPr="00A67164">
        <w:rPr>
          <w:bCs/>
          <w:sz w:val="20"/>
        </w:rPr>
        <w:t xml:space="preserve"> </w:t>
      </w:r>
      <w:r w:rsidRPr="00A67164">
        <w:rPr>
          <w:bCs/>
          <w:spacing w:val="-8"/>
          <w:sz w:val="18"/>
          <w:szCs w:val="18"/>
        </w:rPr>
        <w:t>P.ex. inseguretat, necessitat d’afecte, etc.</w:t>
      </w:r>
    </w:p>
    <w:p w:rsidR="00D71BC1" w:rsidRPr="00A67164" w:rsidRDefault="00D71BC1" w:rsidP="00A67164">
      <w:pPr>
        <w:numPr>
          <w:ilvl w:val="0"/>
          <w:numId w:val="1"/>
        </w:numPr>
        <w:tabs>
          <w:tab w:val="clear" w:pos="720"/>
          <w:tab w:val="num" w:pos="570"/>
        </w:tabs>
        <w:spacing w:line="360" w:lineRule="auto"/>
        <w:ind w:left="684" w:hanging="456"/>
        <w:rPr>
          <w:bCs/>
          <w:sz w:val="18"/>
          <w:szCs w:val="18"/>
        </w:rPr>
      </w:pPr>
      <w:r w:rsidRPr="00A67164">
        <w:rPr>
          <w:bCs/>
          <w:sz w:val="20"/>
        </w:rPr>
        <w:t xml:space="preserve">Situacions o successos previs o coexistents amb l’estímul explícit.  </w:t>
      </w:r>
      <w:r w:rsidRPr="00A67164">
        <w:rPr>
          <w:bCs/>
          <w:sz w:val="18"/>
          <w:szCs w:val="18"/>
        </w:rPr>
        <w:t xml:space="preserve">P.ex.: </w:t>
      </w:r>
      <w:r w:rsidR="00A67164" w:rsidRPr="00A67164">
        <w:rPr>
          <w:bCs/>
          <w:sz w:val="18"/>
          <w:szCs w:val="18"/>
        </w:rPr>
        <w:t xml:space="preserve">Un estat personal </w:t>
      </w:r>
      <w:r w:rsidRPr="00A67164">
        <w:rPr>
          <w:bCs/>
          <w:sz w:val="18"/>
          <w:szCs w:val="18"/>
        </w:rPr>
        <w:t>d' estrès</w:t>
      </w:r>
      <w:r w:rsidR="00A67164">
        <w:rPr>
          <w:bCs/>
          <w:sz w:val="18"/>
          <w:szCs w:val="18"/>
        </w:rPr>
        <w:t>, un enfado anterior</w:t>
      </w:r>
      <w:r w:rsidRPr="00A67164">
        <w:rPr>
          <w:bCs/>
          <w:sz w:val="18"/>
          <w:szCs w:val="18"/>
        </w:rPr>
        <w:t>.</w:t>
      </w:r>
    </w:p>
    <w:p w:rsidR="00D71BC1" w:rsidRPr="00A67164" w:rsidRDefault="00A67164" w:rsidP="0084353A">
      <w:pPr>
        <w:numPr>
          <w:ilvl w:val="0"/>
          <w:numId w:val="1"/>
        </w:numPr>
        <w:tabs>
          <w:tab w:val="clear" w:pos="720"/>
          <w:tab w:val="num" w:pos="570"/>
        </w:tabs>
        <w:spacing w:line="360" w:lineRule="auto"/>
        <w:ind w:left="684" w:hanging="456"/>
        <w:rPr>
          <w:bCs/>
          <w:sz w:val="18"/>
          <w:szCs w:val="14"/>
        </w:rPr>
      </w:pPr>
      <w:r>
        <w:rPr>
          <w:bCs/>
          <w:sz w:val="20"/>
          <w:szCs w:val="16"/>
        </w:rPr>
        <w:t>Procedent</w:t>
      </w:r>
      <w:r w:rsidR="00D71BC1" w:rsidRPr="00A67164">
        <w:rPr>
          <w:bCs/>
          <w:sz w:val="20"/>
          <w:szCs w:val="16"/>
        </w:rPr>
        <w:t xml:space="preserve"> d'altres emocions. </w:t>
      </w:r>
      <w:r w:rsidR="00D71BC1" w:rsidRPr="00A67164">
        <w:rPr>
          <w:bCs/>
          <w:sz w:val="18"/>
          <w:szCs w:val="14"/>
        </w:rPr>
        <w:t>Així una emoció pot ser secundària a altres emocions i derivar d'elles.</w:t>
      </w:r>
      <w:r w:rsidR="00D71BC1" w:rsidRPr="00A67164">
        <w:rPr>
          <w:bCs/>
          <w:sz w:val="18"/>
          <w:szCs w:val="18"/>
        </w:rPr>
        <w:t xml:space="preserve"> Per ex: Indignat quan en el fons un es sents trist i culpable. Enfadat quan </w:t>
      </w:r>
      <w:r w:rsidR="0084353A">
        <w:rPr>
          <w:bCs/>
          <w:sz w:val="18"/>
          <w:szCs w:val="18"/>
        </w:rPr>
        <w:t>fonamentalment</w:t>
      </w:r>
      <w:r w:rsidR="00D71BC1" w:rsidRPr="00A67164">
        <w:rPr>
          <w:bCs/>
          <w:sz w:val="18"/>
          <w:szCs w:val="18"/>
        </w:rPr>
        <w:t xml:space="preserve"> </w:t>
      </w:r>
      <w:r w:rsidR="0084353A">
        <w:rPr>
          <w:bCs/>
          <w:sz w:val="18"/>
          <w:szCs w:val="18"/>
        </w:rPr>
        <w:t>s’</w:t>
      </w:r>
      <w:r w:rsidR="0084353A" w:rsidRPr="00A67164">
        <w:rPr>
          <w:bCs/>
          <w:sz w:val="18"/>
          <w:szCs w:val="18"/>
        </w:rPr>
        <w:t>està</w:t>
      </w:r>
      <w:r w:rsidR="00D71BC1" w:rsidRPr="00A67164">
        <w:rPr>
          <w:bCs/>
          <w:sz w:val="18"/>
          <w:szCs w:val="18"/>
        </w:rPr>
        <w:t xml:space="preserve"> gelós.</w:t>
      </w:r>
    </w:p>
    <w:p w:rsidR="00EC1134" w:rsidRPr="000627DC" w:rsidRDefault="00EC1134">
      <w:pPr>
        <w:rPr>
          <w:sz w:val="20"/>
          <w:szCs w:val="16"/>
        </w:rPr>
      </w:pPr>
    </w:p>
    <w:p w:rsidR="00A67164" w:rsidRPr="000627DC" w:rsidRDefault="00A67164">
      <w:pPr>
        <w:rPr>
          <w:sz w:val="20"/>
          <w:szCs w:val="16"/>
        </w:rPr>
      </w:pPr>
    </w:p>
    <w:p w:rsidR="00A67164" w:rsidRPr="000627DC" w:rsidRDefault="00A67164" w:rsidP="000627DC">
      <w:pPr>
        <w:jc w:val="center"/>
        <w:rPr>
          <w:sz w:val="18"/>
        </w:rPr>
      </w:pPr>
      <w:r>
        <w:rPr>
          <w:rFonts w:cs="Arial"/>
          <w:b/>
          <w:color w:val="0000FF"/>
          <w:spacing w:val="-12"/>
          <w:position w:val="5"/>
          <w:sz w:val="28"/>
          <w:szCs w:val="28"/>
          <w:u w:val="single"/>
        </w:rPr>
        <w:t>e</w:t>
      </w:r>
      <w:r>
        <w:rPr>
          <w:rFonts w:cs="Arial"/>
          <w:b/>
          <w:color w:val="0000FF"/>
          <w:position w:val="2"/>
          <w:sz w:val="22"/>
          <w:u w:val="single"/>
        </w:rPr>
        <w:t>S</w:t>
      </w:r>
      <w:r>
        <w:rPr>
          <w:rFonts w:cs="Arial"/>
          <w:b/>
          <w:color w:val="0000FF"/>
          <w:spacing w:val="20"/>
          <w:sz w:val="18"/>
          <w:u w:val="single"/>
        </w:rPr>
        <w:t>p</w:t>
      </w:r>
      <w:r>
        <w:rPr>
          <w:rFonts w:cs="Arial"/>
          <w:b/>
          <w:color w:val="0000FF"/>
          <w:spacing w:val="20"/>
          <w:position w:val="3"/>
          <w:sz w:val="18"/>
          <w:u w:val="single"/>
        </w:rPr>
        <w:t>a</w:t>
      </w:r>
      <w:r>
        <w:rPr>
          <w:rFonts w:cs="Arial"/>
          <w:b/>
          <w:color w:val="0000FF"/>
          <w:spacing w:val="20"/>
          <w:position w:val="5"/>
          <w:sz w:val="18"/>
          <w:u w:val="single"/>
        </w:rPr>
        <w:t>i</w:t>
      </w:r>
      <w:r>
        <w:rPr>
          <w:rFonts w:cs="Arial"/>
          <w:color w:val="0000FF"/>
          <w:sz w:val="18"/>
          <w:u w:val="single"/>
        </w:rPr>
        <w:t xml:space="preserve"> de </w:t>
      </w:r>
      <w:r>
        <w:rPr>
          <w:rFonts w:cs="Arial"/>
          <w:b/>
          <w:color w:val="0000FF"/>
          <w:spacing w:val="-10"/>
          <w:sz w:val="22"/>
          <w:u w:val="single"/>
        </w:rPr>
        <w:t>C</w:t>
      </w:r>
      <w:r>
        <w:rPr>
          <w:rFonts w:cs="Arial"/>
          <w:color w:val="0000FF"/>
          <w:sz w:val="18"/>
          <w:u w:val="single"/>
        </w:rPr>
        <w:t xml:space="preserve">omunicació i </w:t>
      </w:r>
      <w:r>
        <w:rPr>
          <w:rFonts w:cs="Arial"/>
          <w:b/>
          <w:color w:val="0000FF"/>
          <w:spacing w:val="-10"/>
          <w:sz w:val="22"/>
          <w:u w:val="single"/>
        </w:rPr>
        <w:t>P</w:t>
      </w:r>
      <w:r>
        <w:rPr>
          <w:rFonts w:cs="Arial"/>
          <w:color w:val="0000FF"/>
          <w:sz w:val="18"/>
          <w:u w:val="single"/>
        </w:rPr>
        <w:t xml:space="preserve">sicologia </w:t>
      </w:r>
      <w:r>
        <w:rPr>
          <w:color w:val="0000FF"/>
          <w:sz w:val="18"/>
          <w:u w:val="single"/>
        </w:rPr>
        <w:t xml:space="preserve">  </w:t>
      </w:r>
      <w:r>
        <w:rPr>
          <w:color w:val="0000FF"/>
          <w:sz w:val="16"/>
          <w:u w:val="single"/>
        </w:rPr>
        <w:t xml:space="preserve">–  </w:t>
      </w:r>
      <w:r>
        <w:rPr>
          <w:b/>
          <w:color w:val="0000FF"/>
          <w:sz w:val="16"/>
          <w:u w:val="single"/>
        </w:rPr>
        <w:t>T. 93 318 46 04  - 635 24 28 22  -  psicom</w:t>
      </w:r>
      <w:r>
        <w:rPr>
          <w:rFonts w:cs="Arial"/>
          <w:b/>
          <w:color w:val="0000FF"/>
          <w:sz w:val="16"/>
          <w:u w:val="single"/>
        </w:rPr>
        <w:t>@</w:t>
      </w:r>
      <w:r>
        <w:rPr>
          <w:b/>
          <w:color w:val="0000FF"/>
          <w:sz w:val="16"/>
          <w:u w:val="single"/>
        </w:rPr>
        <w:t xml:space="preserve">copc.cat </w:t>
      </w:r>
    </w:p>
    <w:sectPr w:rsidR="00A67164" w:rsidRPr="000627DC" w:rsidSect="00D71BC1">
      <w:pgSz w:w="11906" w:h="16838" w:code="9"/>
      <w:pgMar w:top="1134" w:right="124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7EEF"/>
    <w:multiLevelType w:val="hybridMultilevel"/>
    <w:tmpl w:val="D0AABD26"/>
    <w:lvl w:ilvl="0" w:tplc="658295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BC1"/>
    <w:rsid w:val="000627DC"/>
    <w:rsid w:val="000F5BEF"/>
    <w:rsid w:val="001A246B"/>
    <w:rsid w:val="002B5C1A"/>
    <w:rsid w:val="002E0555"/>
    <w:rsid w:val="003A0D2F"/>
    <w:rsid w:val="00432AAA"/>
    <w:rsid w:val="0062646A"/>
    <w:rsid w:val="007031EA"/>
    <w:rsid w:val="007C2394"/>
    <w:rsid w:val="0080253C"/>
    <w:rsid w:val="0084353A"/>
    <w:rsid w:val="00933558"/>
    <w:rsid w:val="00A67164"/>
    <w:rsid w:val="00A94691"/>
    <w:rsid w:val="00B32BDA"/>
    <w:rsid w:val="00D71BC1"/>
    <w:rsid w:val="00DA6221"/>
    <w:rsid w:val="00E349E8"/>
    <w:rsid w:val="00EA3BEA"/>
    <w:rsid w:val="00EC0A68"/>
    <w:rsid w:val="00EC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BC1"/>
    <w:rPr>
      <w:rFonts w:ascii="Arial" w:hAnsi="Arial"/>
      <w:sz w:val="24"/>
      <w:lang w:eastAsia="es-ES"/>
    </w:rPr>
  </w:style>
  <w:style w:type="character" w:default="1" w:styleId="Tipusdelletraperdefectedelpargraf">
    <w:name w:val="Default Paragraph Font"/>
    <w:semiHidden/>
  </w:style>
  <w:style w:type="table" w:default="1" w:styleId="Tau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BC1"/>
    <w:rPr>
      <w:rFonts w:ascii="Arial" w:hAnsi="Arial"/>
      <w:sz w:val="24"/>
      <w:lang w:eastAsia="es-ES"/>
    </w:rPr>
  </w:style>
  <w:style w:type="character" w:default="1" w:styleId="Tipusdelletraperdefectedelpargraf">
    <w:name w:val="Default Paragraph Font"/>
    <w:semiHidden/>
  </w:style>
  <w:style w:type="table" w:default="1" w:styleId="Tau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</dc:creator>
  <cp:keywords/>
  <cp:lastModifiedBy>JOSEP</cp:lastModifiedBy>
  <cp:revision>2</cp:revision>
  <dcterms:created xsi:type="dcterms:W3CDTF">2012-07-02T16:34:00Z</dcterms:created>
  <dcterms:modified xsi:type="dcterms:W3CDTF">2012-07-02T16:34:00Z</dcterms:modified>
</cp:coreProperties>
</file>